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05-110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/1302/2024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01.08.2024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 Сургутского судебного района Ханты-Мансийского автономного округа – Югры Михайлова Е.Н., исполняя обязанности мирового судьи судебного участка № 1 Сургутского судебного района Ханты-Мансийского автономного округа – Югры по рассмотрению судебных дел,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Владимировича, 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34" w:firstLine="701"/>
        <w:jc w:val="both"/>
      </w:pPr>
      <w:r>
        <w:rPr>
          <w:rFonts w:ascii="Times New Roman" w:eastAsia="Times New Roman" w:hAnsi="Times New Roman" w:cs="Times New Roman"/>
        </w:rPr>
        <w:t>Согласно вступившему</w:t>
      </w:r>
      <w:r>
        <w:rPr>
          <w:rFonts w:ascii="Times New Roman" w:eastAsia="Times New Roman" w:hAnsi="Times New Roman" w:cs="Times New Roman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</w:rPr>
        <w:t>№ 18810586240219041798</w:t>
      </w:r>
      <w:r>
        <w:rPr>
          <w:rFonts w:ascii="Times New Roman" w:eastAsia="Times New Roman" w:hAnsi="Times New Roman" w:cs="Times New Roman"/>
        </w:rPr>
        <w:t xml:space="preserve"> от 19.02.2024 </w:t>
      </w:r>
      <w:r>
        <w:rPr>
          <w:rFonts w:ascii="Times New Roman" w:eastAsia="Times New Roman" w:hAnsi="Times New Roman" w:cs="Times New Roman"/>
        </w:rPr>
        <w:t xml:space="preserve">г. 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ст.12.9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назначено наказание в виде штрафа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</w:rPr>
        <w:t xml:space="preserve">последнего </w:t>
      </w:r>
      <w:r>
        <w:rPr>
          <w:rFonts w:ascii="Times New Roman" w:eastAsia="Times New Roman" w:hAnsi="Times New Roman" w:cs="Times New Roman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вину во вменённом административном правонарушении признал в полном объеме, в содеянном раскаялся, просил назначить ему наказание в виде штрафа, который он обязуется уплатить.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архомчук</w:t>
      </w:r>
      <w:r>
        <w:rPr>
          <w:rFonts w:ascii="Times New Roman" w:eastAsia="Times New Roman" w:hAnsi="Times New Roman" w:cs="Times New Roman"/>
        </w:rPr>
        <w:t xml:space="preserve"> В.В.;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18810586240219041798 от 19.02.2024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</w:rPr>
        <w:t>2 ст. 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</w:t>
      </w:r>
      <w:r>
        <w:rPr>
          <w:rFonts w:ascii="Times New Roman" w:eastAsia="Times New Roman" w:hAnsi="Times New Roman" w:cs="Times New Roman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</w:rPr>
        <w:t>Пархомчук</w:t>
      </w:r>
      <w:r>
        <w:rPr>
          <w:rFonts w:ascii="Times New Roman" w:eastAsia="Times New Roman" w:hAnsi="Times New Roman" w:cs="Times New Roman"/>
        </w:rPr>
        <w:t xml:space="preserve"> В.В.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Пархомчука</w:t>
      </w:r>
      <w:r>
        <w:rPr>
          <w:rFonts w:ascii="Times New Roman" w:eastAsia="Times New Roman" w:hAnsi="Times New Roman" w:cs="Times New Roman"/>
        </w:rPr>
        <w:t xml:space="preserve"> Василия Владимировича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1 000 руб. 00 коп.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0412365400135011042420115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UserDefinedgrp-22rplc-10">
    <w:name w:val="cat-UserDefined grp-2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